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469"/>
        <w:tblW w:w="104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3118"/>
        <w:gridCol w:w="1154"/>
        <w:gridCol w:w="1566"/>
        <w:gridCol w:w="992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422" w:type="dxa"/>
            <w:gridSpan w:val="7"/>
            <w:vAlign w:val="top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8"/>
                <w:szCs w:val="28"/>
              </w:rPr>
              <w:t>大学生入职携带材料一览表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154" w:type="dxa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1566" w:type="dxa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扫描件</w:t>
            </w:r>
          </w:p>
          <w:p>
            <w:pPr>
              <w:ind w:right="-107" w:rightChars="-51"/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  <w:t>PDF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格式）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统一材料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4份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正反面需清晰印于一张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A4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纸上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毕业证、学位证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外语等级证书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党组织关系介绍信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介绍信抬头为：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中国葛洲坝集团股份有限公司党委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档案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档案必须转入公司。除邮寄外，也可本人自带，但必须保证档案密封完整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户口本首页及本人页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2份</w:t>
            </w:r>
          </w:p>
        </w:tc>
        <w:tc>
          <w:tcPr>
            <w:tcW w:w="2316" w:type="dxa"/>
            <w:vAlign w:val="center"/>
          </w:tcPr>
          <w:p>
            <w:pPr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不迁移户口人员仅需提供户口本户主首页及本人页，需清晰印于一张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A4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纸上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近期免冠正面白底彩色一寸证件照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2张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照片电子底版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用铅笔在照片背面写上本人姓名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执（职）业资格证书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如果有，需提供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职称资格证书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如果有，需提供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国际公司人员登记表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电子版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、具体表格样式见附件；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、认真填写，不能有漏项。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集团大学生信息汇总表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电子版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国内学生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学历备案表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通过学信网申请《教育部学历证书电子注册备案表》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户口迁移证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具有北京户口的同学无需迁移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报到证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留学生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国外学历学位认证文件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认证材料由教育部留学服务中心出具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国外学历学位证书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02C8A"/>
    <w:rsid w:val="203E32F4"/>
    <w:rsid w:val="249D4888"/>
    <w:rsid w:val="3C702C8A"/>
    <w:rsid w:val="45A77179"/>
    <w:rsid w:val="57B03B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885;&#3380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421</Words>
  <Characters>428</Characters>
  <Lines>0</Lines>
  <Paragraphs>0</Paragraphs>
  <TotalTime>21</TotalTime>
  <ScaleCrop>false</ScaleCrop>
  <LinksUpToDate>false</LinksUpToDate>
  <CharactersWithSpaces>428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2018-06-07T08:35:00Z</dcterms:created>
  <dc:creator>WPS_1528099426</dc:creator>
  <cp:lastModifiedBy>WPS_1528099426</cp:lastModifiedBy>
  <dcterms:modified xsi:type="dcterms:W3CDTF">2018-06-07T09:10:57Z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